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CB3DC" w14:textId="37D38795" w:rsidR="0061488D" w:rsidRDefault="0061488D" w:rsidP="00826247">
      <w:pPr>
        <w:jc w:val="center"/>
        <w:rPr>
          <w:b/>
          <w:bCs/>
          <w:sz w:val="28"/>
          <w:szCs w:val="28"/>
          <w:lang w:val="es-ES"/>
        </w:rPr>
      </w:pPr>
      <w:r w:rsidRPr="0061488D">
        <w:rPr>
          <w:b/>
          <w:bCs/>
          <w:sz w:val="28"/>
          <w:szCs w:val="28"/>
          <w:lang w:val="es-ES"/>
        </w:rPr>
        <w:t>NOTAS ANÁLISIS</w:t>
      </w:r>
    </w:p>
    <w:p w14:paraId="1F3DC9A5" w14:textId="7D98A712" w:rsidR="003B3E72" w:rsidRDefault="0061488D" w:rsidP="00F10567">
      <w:pPr>
        <w:jc w:val="both"/>
        <w:rPr>
          <w:lang w:val="es-ES"/>
        </w:rPr>
      </w:pPr>
      <w:r>
        <w:rPr>
          <w:b/>
          <w:bCs/>
          <w:sz w:val="28"/>
          <w:szCs w:val="28"/>
          <w:lang w:val="es-ES"/>
        </w:rPr>
        <w:t xml:space="preserve">Datos de umbralización: </w:t>
      </w:r>
      <w:r w:rsidR="00F10567">
        <w:rPr>
          <w:lang w:val="es-ES"/>
        </w:rPr>
        <w:t xml:space="preserve">Como primera descripción de la enfermedad se procede a un análisis de los valores obtenidos en imágenes multiespectrales de muestras extraídas de cultivos productivos, en ellos encontramos grados de infección del 2 al 6 en la escala de </w:t>
      </w:r>
      <w:proofErr w:type="spellStart"/>
      <w:r w:rsidR="00F10567">
        <w:rPr>
          <w:lang w:val="es-ES"/>
        </w:rPr>
        <w:t>Stover</w:t>
      </w:r>
      <w:proofErr w:type="spellEnd"/>
      <w:r w:rsidR="00F10567">
        <w:rPr>
          <w:lang w:val="es-ES"/>
        </w:rPr>
        <w:t xml:space="preserve"> modificada por </w:t>
      </w:r>
      <w:proofErr w:type="spellStart"/>
      <w:r w:rsidR="00F10567">
        <w:rPr>
          <w:lang w:val="es-ES"/>
        </w:rPr>
        <w:t>Gauhl</w:t>
      </w:r>
      <w:proofErr w:type="spellEnd"/>
      <w:r w:rsidR="00F10567">
        <w:rPr>
          <w:lang w:val="es-ES"/>
        </w:rPr>
        <w:t xml:space="preserve">. Este experimento se realiza con el </w:t>
      </w:r>
      <w:r w:rsidR="00826247">
        <w:rPr>
          <w:lang w:val="es-ES"/>
        </w:rPr>
        <w:t xml:space="preserve">propósito </w:t>
      </w:r>
      <w:r w:rsidR="00F10567">
        <w:rPr>
          <w:lang w:val="es-ES"/>
        </w:rPr>
        <w:t xml:space="preserve">de obtener los espectros que proporcionen diferencia </w:t>
      </w:r>
      <w:r w:rsidR="00D32FA3">
        <w:rPr>
          <w:lang w:val="es-ES"/>
        </w:rPr>
        <w:t>entre zonas</w:t>
      </w:r>
      <w:r w:rsidR="00826247">
        <w:rPr>
          <w:lang w:val="es-ES"/>
        </w:rPr>
        <w:t xml:space="preserve"> (arena, hojas verdes y zona de infección) por diferentes métodos, principalmente segmentación y umbralización, a continuación observamos las imágenes y los diferentes espectros de muestras: </w:t>
      </w:r>
    </w:p>
    <w:p w14:paraId="78C444BF" w14:textId="77777777" w:rsidR="00826247" w:rsidRPr="00826247" w:rsidRDefault="00826247" w:rsidP="008262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826247">
        <w:rPr>
          <w:rFonts w:ascii="Consolas" w:eastAsia="Times New Roman" w:hAnsi="Consolas" w:cs="Times New Roman"/>
          <w:b/>
          <w:bCs/>
          <w:color w:val="569CD6"/>
          <w:sz w:val="21"/>
          <w:szCs w:val="21"/>
          <w:lang w:eastAsia="es-CO"/>
        </w:rPr>
        <w:t># Experimento</w:t>
      </w:r>
    </w:p>
    <w:p w14:paraId="1C8E4009" w14:textId="77777777" w:rsidR="00826247" w:rsidRPr="00826247" w:rsidRDefault="00826247" w:rsidP="008262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82624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1) Se </w:t>
      </w:r>
      <w:proofErr w:type="gramStart"/>
      <w:r w:rsidRPr="0082624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realizara</w:t>
      </w:r>
      <w:proofErr w:type="gramEnd"/>
      <w:r w:rsidRPr="0082624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alineación de las imágenes con respecto al RGB</w:t>
      </w:r>
    </w:p>
    <w:p w14:paraId="183B5B6F" w14:textId="77777777" w:rsidR="00826247" w:rsidRPr="00826247" w:rsidRDefault="00826247" w:rsidP="008262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82624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2) Se </w:t>
      </w:r>
      <w:proofErr w:type="spellStart"/>
      <w:r w:rsidRPr="0082624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extraeran</w:t>
      </w:r>
      <w:proofErr w:type="spellEnd"/>
      <w:r w:rsidRPr="0082624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datos en pequeñas matrices de la enfermedad</w:t>
      </w:r>
    </w:p>
    <w:p w14:paraId="248412A2" w14:textId="490541A9" w:rsidR="00826247" w:rsidRPr="00826247" w:rsidRDefault="00826247" w:rsidP="008262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82624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3) Se </w:t>
      </w:r>
      <w:proofErr w:type="spellStart"/>
      <w:r w:rsidRPr="0082624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comrparan</w:t>
      </w:r>
      <w:proofErr w:type="spellEnd"/>
      <w:r w:rsidRPr="0082624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estos valores </w:t>
      </w:r>
      <w:proofErr w:type="spellStart"/>
      <w:r w:rsidRPr="0082624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rpesentados</w:t>
      </w:r>
      <w:proofErr w:type="spellEnd"/>
      <w:r w:rsidRPr="00826247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en imágenes de cultivos productivos en salidas de campo normales</w:t>
      </w:r>
    </w:p>
    <w:p w14:paraId="1A4F2C84" w14:textId="02CDF887" w:rsidR="00826247" w:rsidRDefault="00826247" w:rsidP="00F10567">
      <w:pPr>
        <w:jc w:val="both"/>
        <w:rPr>
          <w:lang w:val="es-ES"/>
        </w:rPr>
      </w:pPr>
      <w:r>
        <w:rPr>
          <w:lang w:val="es-ES"/>
        </w:rPr>
        <w:t xml:space="preserve">Filtros cámaras: </w:t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  <w:t>tamaño -</w:t>
      </w:r>
      <w:proofErr w:type="gramStart"/>
      <w:r>
        <w:rPr>
          <w:lang w:val="es-ES"/>
        </w:rPr>
        <w:t>&gt;(</w:t>
      </w:r>
      <w:proofErr w:type="gramEnd"/>
      <w:r>
        <w:rPr>
          <w:lang w:val="es-ES"/>
        </w:rPr>
        <w:t>1</w:t>
      </w:r>
      <w:r w:rsidR="00A95463">
        <w:rPr>
          <w:lang w:val="es-ES"/>
        </w:rPr>
        <w:t>3</w:t>
      </w:r>
      <w:r>
        <w:rPr>
          <w:lang w:val="es-ES"/>
        </w:rPr>
        <w:t>00,1</w:t>
      </w:r>
      <w:r w:rsidR="00A95463">
        <w:rPr>
          <w:lang w:val="es-ES"/>
        </w:rPr>
        <w:t>6</w:t>
      </w:r>
      <w:r>
        <w:rPr>
          <w:lang w:val="es-ES"/>
        </w:rPr>
        <w:t>00)</w:t>
      </w:r>
    </w:p>
    <w:p w14:paraId="6137E238" w14:textId="0964FBC7" w:rsidR="00826247" w:rsidRDefault="00826247" w:rsidP="00826247">
      <w:pPr>
        <w:pStyle w:val="Prrafodelista"/>
        <w:numPr>
          <w:ilvl w:val="0"/>
          <w:numId w:val="1"/>
        </w:numPr>
        <w:jc w:val="both"/>
      </w:pPr>
      <w:r>
        <w:t>Azul (B): 450 nm ± 16 nm;</w:t>
      </w:r>
    </w:p>
    <w:p w14:paraId="37EE5C01" w14:textId="77777777" w:rsidR="00826247" w:rsidRDefault="00826247" w:rsidP="00826247">
      <w:pPr>
        <w:pStyle w:val="Prrafodelista"/>
        <w:numPr>
          <w:ilvl w:val="0"/>
          <w:numId w:val="1"/>
        </w:numPr>
        <w:jc w:val="both"/>
      </w:pPr>
      <w:r>
        <w:t>Verde (G): 560 nm ± 16 nm;</w:t>
      </w:r>
    </w:p>
    <w:p w14:paraId="7D824942" w14:textId="77777777" w:rsidR="00826247" w:rsidRDefault="00826247" w:rsidP="00826247">
      <w:pPr>
        <w:pStyle w:val="Prrafodelista"/>
        <w:numPr>
          <w:ilvl w:val="0"/>
          <w:numId w:val="1"/>
        </w:numPr>
        <w:jc w:val="both"/>
      </w:pPr>
      <w:r>
        <w:t xml:space="preserve">Rojo (R): 650 nm ± 16 </w:t>
      </w:r>
      <w:proofErr w:type="spellStart"/>
      <w:proofErr w:type="gramStart"/>
      <w:r>
        <w:t>nm;Borde</w:t>
      </w:r>
      <w:proofErr w:type="spellEnd"/>
      <w:proofErr w:type="gramEnd"/>
      <w:r>
        <w:t xml:space="preserve"> </w:t>
      </w:r>
    </w:p>
    <w:p w14:paraId="652A9533" w14:textId="021BBF30" w:rsidR="00826247" w:rsidRDefault="00826247" w:rsidP="00826247">
      <w:pPr>
        <w:pStyle w:val="Prrafodelista"/>
        <w:numPr>
          <w:ilvl w:val="0"/>
          <w:numId w:val="1"/>
        </w:numPr>
        <w:jc w:val="both"/>
      </w:pPr>
      <w:r>
        <w:t>rojo (RE): 730 nm ± 16 nm;</w:t>
      </w:r>
    </w:p>
    <w:p w14:paraId="24F02055" w14:textId="134D1CB7" w:rsidR="003B3E72" w:rsidRPr="00826247" w:rsidRDefault="00826247" w:rsidP="00826247">
      <w:pPr>
        <w:pStyle w:val="Prrafodelista"/>
        <w:numPr>
          <w:ilvl w:val="0"/>
          <w:numId w:val="1"/>
        </w:numPr>
        <w:jc w:val="both"/>
      </w:pPr>
      <w:r>
        <w:t>Infrarrojo cercano (NIR): 840 nm ± 26</w:t>
      </w:r>
      <w:r>
        <w:t xml:space="preserve"> </w:t>
      </w:r>
      <w:r>
        <w:t>nm</w:t>
      </w:r>
    </w:p>
    <w:p w14:paraId="7BA63AF5" w14:textId="1E8FC01B" w:rsidR="0061488D" w:rsidRDefault="00826247" w:rsidP="00826247">
      <w:pPr>
        <w:spacing w:after="0"/>
        <w:jc w:val="center"/>
        <w:rPr>
          <w:lang w:val="es-ES"/>
        </w:rPr>
      </w:pPr>
      <w:r w:rsidRPr="00826247">
        <w:rPr>
          <w:lang w:val="es-ES"/>
        </w:rPr>
        <w:drawing>
          <wp:inline distT="0" distB="0" distL="0" distR="0" wp14:anchorId="7F42D241" wp14:editId="25212DE4">
            <wp:extent cx="4914900" cy="3654199"/>
            <wp:effectExtent l="19050" t="19050" r="19050" b="22860"/>
            <wp:docPr id="1" name="Imagen 1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lendari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27039" cy="36632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C99072" w14:textId="70291C04" w:rsidR="00826247" w:rsidRDefault="00826247" w:rsidP="00826247">
      <w:pPr>
        <w:spacing w:after="0"/>
        <w:jc w:val="center"/>
        <w:rPr>
          <w:lang w:val="es-ES"/>
        </w:rPr>
      </w:pPr>
      <w:r>
        <w:rPr>
          <w:lang w:val="es-ES"/>
        </w:rPr>
        <w:t xml:space="preserve">Figura 1. Proyección de imágenes en diferentes espectros. </w:t>
      </w:r>
    </w:p>
    <w:p w14:paraId="7AC35E1A" w14:textId="3C3359A9" w:rsidR="00826247" w:rsidRDefault="00826247" w:rsidP="00826247">
      <w:pPr>
        <w:rPr>
          <w:lang w:val="es-ES"/>
        </w:rPr>
      </w:pPr>
      <w:r>
        <w:rPr>
          <w:lang w:val="es-ES"/>
        </w:rPr>
        <w:lastRenderedPageBreak/>
        <w:t xml:space="preserve">Se proceden a tomar diferentes muestras de hojas, arena y zona de infecciones para determinar las diferencias de la presencia de la Sigatoka en los diferentes espectros, tal como se muestra en </w:t>
      </w:r>
      <w:r w:rsidR="006B728B">
        <w:rPr>
          <w:lang w:val="es-ES"/>
        </w:rPr>
        <w:t>a la figura</w:t>
      </w:r>
      <w:r>
        <w:rPr>
          <w:lang w:val="es-ES"/>
        </w:rPr>
        <w:t xml:space="preserve"> 2.</w:t>
      </w:r>
    </w:p>
    <w:p w14:paraId="2D12B0CB" w14:textId="41151D9C" w:rsidR="00826247" w:rsidRDefault="00826247" w:rsidP="00826247">
      <w:pPr>
        <w:rPr>
          <w:lang w:val="es-ES"/>
        </w:rPr>
      </w:pPr>
    </w:p>
    <w:p w14:paraId="621DB68C" w14:textId="1AC0F664" w:rsidR="00826247" w:rsidRDefault="00826247" w:rsidP="00826247">
      <w:pPr>
        <w:spacing w:after="0"/>
        <w:jc w:val="center"/>
        <w:rPr>
          <w:lang w:val="es-ES"/>
        </w:rPr>
      </w:pPr>
      <w:r w:rsidRPr="00826247">
        <w:rPr>
          <w:lang w:val="es-ES"/>
        </w:rPr>
        <w:drawing>
          <wp:inline distT="0" distB="0" distL="0" distR="0" wp14:anchorId="1882AE82" wp14:editId="51EE244C">
            <wp:extent cx="5828665" cy="3800475"/>
            <wp:effectExtent l="19050" t="19050" r="19685" b="285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38948" cy="3807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B90C27" w14:textId="0487A3E2" w:rsidR="00826247" w:rsidRDefault="00826247" w:rsidP="00826247">
      <w:pPr>
        <w:spacing w:after="0"/>
        <w:jc w:val="center"/>
        <w:rPr>
          <w:lang w:val="es-ES"/>
        </w:rPr>
      </w:pPr>
      <w:r>
        <w:rPr>
          <w:lang w:val="es-ES"/>
        </w:rPr>
        <w:t xml:space="preserve">Figura 2. Imagen de muestra para la normalización. </w:t>
      </w:r>
    </w:p>
    <w:p w14:paraId="772A2FF8" w14:textId="37F36BD3" w:rsidR="00826247" w:rsidRDefault="00826247" w:rsidP="00826247">
      <w:pPr>
        <w:jc w:val="center"/>
        <w:rPr>
          <w:lang w:val="es-ES"/>
        </w:rPr>
      </w:pPr>
    </w:p>
    <w:p w14:paraId="107C4CEE" w14:textId="11A3915F" w:rsidR="00F15E9C" w:rsidRDefault="000A6115" w:rsidP="00F15E9C">
      <w:pPr>
        <w:rPr>
          <w:lang w:val="es-ES"/>
        </w:rPr>
      </w:pPr>
      <w:r>
        <w:rPr>
          <w:lang w:val="es-ES"/>
        </w:rPr>
        <w:t xml:space="preserve">Si obtenemos y graficamos estas zonas en RGB obtenemos las siguientes graficas de los datos de umbralización para obtener las diferencias que puede generar los datos de arena y hojas verdes, con respecto a las diferentes zonas afectadas por la enfermedad.  Este mismo procedimiento se repite en la transición de color HSV para realizar el mismo análisis de la enfermedad. </w:t>
      </w:r>
    </w:p>
    <w:p w14:paraId="10AE4086" w14:textId="07EE0ED4" w:rsidR="000A6115" w:rsidRDefault="000A6115" w:rsidP="00F15E9C">
      <w:pPr>
        <w:rPr>
          <w:lang w:val="es-ES"/>
        </w:rPr>
      </w:pPr>
    </w:p>
    <w:p w14:paraId="52BB8CB1" w14:textId="47CC8B7A" w:rsidR="000A6115" w:rsidRDefault="000A6115" w:rsidP="00F15E9C">
      <w:pPr>
        <w:rPr>
          <w:lang w:val="es-ES"/>
        </w:rPr>
      </w:pPr>
      <w:r w:rsidRPr="000A6115">
        <w:rPr>
          <w:lang w:val="es-ES"/>
        </w:rPr>
        <w:lastRenderedPageBreak/>
        <w:drawing>
          <wp:inline distT="0" distB="0" distL="0" distR="0" wp14:anchorId="1855DD81" wp14:editId="4FE5FEC1">
            <wp:extent cx="5612130" cy="2887345"/>
            <wp:effectExtent l="19050" t="19050" r="26670" b="273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7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F17F09" w14:textId="0211A5A6" w:rsidR="000A6115" w:rsidRDefault="000A6115" w:rsidP="000A6115">
      <w:pPr>
        <w:spacing w:after="0"/>
        <w:jc w:val="center"/>
        <w:rPr>
          <w:lang w:val="es-ES"/>
        </w:rPr>
      </w:pPr>
      <w:r>
        <w:rPr>
          <w:lang w:val="es-ES"/>
        </w:rPr>
        <w:t xml:space="preserve">Figura </w:t>
      </w:r>
      <w:r>
        <w:rPr>
          <w:lang w:val="es-ES"/>
        </w:rPr>
        <w:t>3</w:t>
      </w:r>
      <w:r>
        <w:rPr>
          <w:lang w:val="es-ES"/>
        </w:rPr>
        <w:t xml:space="preserve">. </w:t>
      </w:r>
      <w:r>
        <w:rPr>
          <w:lang w:val="es-ES"/>
        </w:rPr>
        <w:t>Datos de umbralización en RGB</w:t>
      </w:r>
      <w:r>
        <w:rPr>
          <w:lang w:val="es-ES"/>
        </w:rPr>
        <w:t xml:space="preserve">. </w:t>
      </w:r>
    </w:p>
    <w:p w14:paraId="72358E3E" w14:textId="0B9EE5AD" w:rsidR="000A6115" w:rsidRDefault="000A6115" w:rsidP="00F15E9C">
      <w:pPr>
        <w:rPr>
          <w:lang w:val="es-ES"/>
        </w:rPr>
      </w:pPr>
    </w:p>
    <w:p w14:paraId="69DDC8C8" w14:textId="4E2BC093" w:rsidR="000A6115" w:rsidRDefault="000A6115" w:rsidP="00F15E9C">
      <w:pPr>
        <w:rPr>
          <w:lang w:val="es-ES"/>
        </w:rPr>
      </w:pPr>
      <w:r w:rsidRPr="000A6115">
        <w:rPr>
          <w:lang w:val="es-ES"/>
        </w:rPr>
        <w:drawing>
          <wp:inline distT="0" distB="0" distL="0" distR="0" wp14:anchorId="516AD079" wp14:editId="49DD3DB0">
            <wp:extent cx="5612130" cy="2907030"/>
            <wp:effectExtent l="19050" t="19050" r="26670" b="26670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7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662425" w14:textId="4E342FA7" w:rsidR="000A6115" w:rsidRDefault="000A6115" w:rsidP="000A6115">
      <w:pPr>
        <w:spacing w:after="0"/>
        <w:jc w:val="center"/>
        <w:rPr>
          <w:lang w:val="es-ES"/>
        </w:rPr>
      </w:pPr>
      <w:r>
        <w:rPr>
          <w:lang w:val="es-ES"/>
        </w:rPr>
        <w:t xml:space="preserve">Figura 3. Datos de umbralización en </w:t>
      </w:r>
      <w:r>
        <w:rPr>
          <w:lang w:val="es-ES"/>
        </w:rPr>
        <w:t>HSV</w:t>
      </w:r>
      <w:r>
        <w:rPr>
          <w:lang w:val="es-ES"/>
        </w:rPr>
        <w:t xml:space="preserve">. </w:t>
      </w:r>
    </w:p>
    <w:p w14:paraId="5A4373B9" w14:textId="68BB5792" w:rsidR="006B728B" w:rsidRDefault="006B728B" w:rsidP="000A6115">
      <w:pPr>
        <w:jc w:val="center"/>
        <w:rPr>
          <w:lang w:val="es-ES"/>
        </w:rPr>
      </w:pPr>
    </w:p>
    <w:p w14:paraId="761B744C" w14:textId="750A17AF" w:rsidR="006B728B" w:rsidRDefault="006B728B" w:rsidP="006B728B">
      <w:pPr>
        <w:jc w:val="both"/>
        <w:rPr>
          <w:lang w:val="es-ES"/>
        </w:rPr>
      </w:pPr>
      <w:r>
        <w:rPr>
          <w:lang w:val="es-ES"/>
        </w:rPr>
        <w:t xml:space="preserve">Realizamos este procedimiento con capa cada multiespectral con el fin de </w:t>
      </w:r>
      <w:proofErr w:type="gramStart"/>
      <w:r>
        <w:rPr>
          <w:lang w:val="es-ES"/>
        </w:rPr>
        <w:t>determinar  cuál</w:t>
      </w:r>
      <w:proofErr w:type="gramEnd"/>
      <w:r>
        <w:rPr>
          <w:lang w:val="es-ES"/>
        </w:rPr>
        <w:t xml:space="preserve"> de estas permitirían diferenciar la Sigatoka de los demás elementos que se encuentren dentro de las imágenes, tal como se muestra en la figura 4,5,6,7 y 8. Y como adicional se obtiene los valores del índice NDVI en rangos visibles para observar su comportamiento ; Para este desarrollo solo se tiene en cuenta los valores  NDVI&gt;0, ya que estos indican </w:t>
      </w:r>
      <w:r w:rsidR="005E6626">
        <w:rPr>
          <w:lang w:val="es-ES"/>
        </w:rPr>
        <w:t>lugares con vegetación</w:t>
      </w:r>
      <w:r>
        <w:rPr>
          <w:lang w:val="es-ES"/>
        </w:rPr>
        <w:t>.</w:t>
      </w:r>
    </w:p>
    <w:p w14:paraId="271BAD98" w14:textId="726C7BE4" w:rsidR="00654630" w:rsidRDefault="00654630" w:rsidP="006B728B">
      <w:pPr>
        <w:jc w:val="both"/>
        <w:rPr>
          <w:lang w:val="es-ES"/>
        </w:rPr>
      </w:pPr>
    </w:p>
    <w:p w14:paraId="1CC21FFC" w14:textId="77777777" w:rsidR="00F42F95" w:rsidRDefault="00F42F95" w:rsidP="00F42F95">
      <w:pPr>
        <w:rPr>
          <w:lang w:val="es-ES"/>
        </w:rPr>
      </w:pPr>
      <w:r>
        <w:rPr>
          <w:lang w:val="es-ES"/>
        </w:rPr>
        <w:lastRenderedPageBreak/>
        <w:t xml:space="preserve">NIR: </w:t>
      </w:r>
    </w:p>
    <w:p w14:paraId="5268CDC1" w14:textId="77777777" w:rsidR="00E17FF0" w:rsidRPr="00E17FF0" w:rsidRDefault="00E17FF0" w:rsidP="00E17FF0">
      <w:pPr>
        <w:spacing w:after="0"/>
        <w:rPr>
          <w:rFonts w:ascii="Consolas" w:eastAsia="Times New Roman" w:hAnsi="Consolas" w:cs="Times New Roman"/>
          <w:sz w:val="21"/>
          <w:szCs w:val="21"/>
          <w:lang w:eastAsia="es-CO"/>
        </w:rPr>
      </w:pPr>
      <w:r w:rsidRPr="00E17FF0">
        <w:rPr>
          <w:rFonts w:ascii="Consolas" w:eastAsia="Times New Roman" w:hAnsi="Consolas" w:cs="Times New Roman"/>
          <w:sz w:val="21"/>
          <w:szCs w:val="21"/>
          <w:lang w:eastAsia="es-CO"/>
        </w:rPr>
        <w:t xml:space="preserve">Arena datos </w:t>
      </w:r>
    </w:p>
    <w:p w14:paraId="19AA3DAE" w14:textId="77777777" w:rsidR="00E17FF0" w:rsidRPr="00E17FF0" w:rsidRDefault="00E17FF0" w:rsidP="00E17FF0">
      <w:pPr>
        <w:spacing w:after="0"/>
        <w:rPr>
          <w:rFonts w:ascii="Consolas" w:eastAsia="Times New Roman" w:hAnsi="Consolas" w:cs="Times New Roman"/>
          <w:sz w:val="21"/>
          <w:szCs w:val="21"/>
          <w:lang w:eastAsia="es-CO"/>
        </w:rPr>
      </w:pPr>
      <w:r w:rsidRPr="00E17FF0">
        <w:rPr>
          <w:rFonts w:ascii="Consolas" w:eastAsia="Times New Roman" w:hAnsi="Consolas" w:cs="Times New Roman"/>
          <w:sz w:val="21"/>
          <w:szCs w:val="21"/>
          <w:lang w:eastAsia="es-CO"/>
        </w:rPr>
        <w:t xml:space="preserve"> alto 121 bajo 95</w:t>
      </w:r>
    </w:p>
    <w:p w14:paraId="330D0A83" w14:textId="77777777" w:rsidR="00E17FF0" w:rsidRPr="00E17FF0" w:rsidRDefault="00E17FF0" w:rsidP="00E17FF0">
      <w:pPr>
        <w:spacing w:after="0"/>
        <w:rPr>
          <w:rFonts w:ascii="Consolas" w:eastAsia="Times New Roman" w:hAnsi="Consolas" w:cs="Times New Roman"/>
          <w:sz w:val="21"/>
          <w:szCs w:val="21"/>
          <w:lang w:eastAsia="es-CO"/>
        </w:rPr>
      </w:pPr>
      <w:r w:rsidRPr="00E17FF0">
        <w:rPr>
          <w:rFonts w:ascii="Consolas" w:eastAsia="Times New Roman" w:hAnsi="Consolas" w:cs="Times New Roman"/>
          <w:sz w:val="21"/>
          <w:szCs w:val="21"/>
          <w:lang w:eastAsia="es-CO"/>
        </w:rPr>
        <w:t xml:space="preserve">Hojas datos </w:t>
      </w:r>
    </w:p>
    <w:p w14:paraId="24F4C9D1" w14:textId="5DEF1F61" w:rsidR="00E17FF0" w:rsidRDefault="00E17FF0" w:rsidP="00E17FF0">
      <w:pPr>
        <w:spacing w:after="0"/>
        <w:rPr>
          <w:rFonts w:ascii="Consolas" w:eastAsia="Times New Roman" w:hAnsi="Consolas" w:cs="Times New Roman"/>
          <w:sz w:val="21"/>
          <w:szCs w:val="21"/>
          <w:lang w:eastAsia="es-CO"/>
        </w:rPr>
      </w:pPr>
      <w:r w:rsidRPr="00E17FF0">
        <w:rPr>
          <w:rFonts w:ascii="Consolas" w:eastAsia="Times New Roman" w:hAnsi="Consolas" w:cs="Times New Roman"/>
          <w:sz w:val="21"/>
          <w:szCs w:val="21"/>
          <w:lang w:eastAsia="es-CO"/>
        </w:rPr>
        <w:t xml:space="preserve"> alto 202 bajo 164</w:t>
      </w:r>
    </w:p>
    <w:p w14:paraId="3993BEE1" w14:textId="77777777" w:rsidR="00E17FF0" w:rsidRDefault="00E17FF0" w:rsidP="00E17FF0">
      <w:pPr>
        <w:spacing w:after="0"/>
        <w:rPr>
          <w:rFonts w:ascii="Consolas" w:eastAsia="Times New Roman" w:hAnsi="Consolas" w:cs="Times New Roman"/>
          <w:sz w:val="21"/>
          <w:szCs w:val="21"/>
          <w:lang w:eastAsia="es-CO"/>
        </w:rPr>
      </w:pPr>
    </w:p>
    <w:p w14:paraId="4D0FEBA0" w14:textId="48B6B970" w:rsidR="00F42F95" w:rsidRDefault="00F42F95" w:rsidP="00E17FF0">
      <w:pPr>
        <w:spacing w:after="0"/>
        <w:rPr>
          <w:lang w:val="es-ES"/>
        </w:rPr>
      </w:pPr>
      <w:r w:rsidRPr="00F42F95">
        <w:rPr>
          <w:lang w:val="es-ES"/>
        </w:rPr>
        <w:drawing>
          <wp:inline distT="0" distB="0" distL="0" distR="0" wp14:anchorId="66E333E2" wp14:editId="052B05B0">
            <wp:extent cx="5612130" cy="2240280"/>
            <wp:effectExtent l="0" t="0" r="7620" b="7620"/>
            <wp:docPr id="5" name="Imagen 5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Gráf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D1F1" w14:textId="6F0BC3B8" w:rsidR="00F42F95" w:rsidRDefault="00F42F95" w:rsidP="006B728B">
      <w:pPr>
        <w:jc w:val="both"/>
        <w:rPr>
          <w:lang w:val="es-ES"/>
        </w:rPr>
      </w:pPr>
    </w:p>
    <w:p w14:paraId="31605A63" w14:textId="436A2F96" w:rsidR="00F42F95" w:rsidRDefault="00F42F95" w:rsidP="006B728B">
      <w:pPr>
        <w:jc w:val="both"/>
        <w:rPr>
          <w:lang w:val="es-ES"/>
        </w:rPr>
      </w:pPr>
      <w:r>
        <w:rPr>
          <w:lang w:val="es-ES"/>
        </w:rPr>
        <w:t>REG:</w:t>
      </w:r>
    </w:p>
    <w:p w14:paraId="59A113D0" w14:textId="2C04D7EE" w:rsidR="00F42F95" w:rsidRDefault="00F42F95" w:rsidP="006B728B">
      <w:pPr>
        <w:jc w:val="both"/>
        <w:rPr>
          <w:lang w:val="es-ES"/>
        </w:rPr>
      </w:pPr>
      <w:r w:rsidRPr="00F42F95">
        <w:rPr>
          <w:lang w:val="es-ES"/>
        </w:rPr>
        <w:drawing>
          <wp:inline distT="0" distB="0" distL="0" distR="0" wp14:anchorId="0DA709D2" wp14:editId="4A553F4C">
            <wp:extent cx="5612130" cy="2240280"/>
            <wp:effectExtent l="0" t="0" r="7620" b="7620"/>
            <wp:docPr id="6" name="Imagen 6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que contiene 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691D" w14:textId="77777777" w:rsidR="00F42F95" w:rsidRDefault="00F42F95" w:rsidP="00F42F95">
      <w:pPr>
        <w:spacing w:after="0"/>
        <w:rPr>
          <w:rFonts w:ascii="Consolas" w:hAnsi="Consolas"/>
          <w:color w:val="D4D4D4"/>
          <w:sz w:val="21"/>
          <w:szCs w:val="21"/>
        </w:rPr>
      </w:pPr>
      <w:r>
        <w:rPr>
          <w:lang w:val="es-ES"/>
        </w:rPr>
        <w:t>Rojo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</w:p>
    <w:p w14:paraId="07358526" w14:textId="77777777" w:rsidR="00E17FF0" w:rsidRPr="00E17FF0" w:rsidRDefault="00E17FF0" w:rsidP="00E17FF0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es-CO"/>
        </w:rPr>
      </w:pPr>
      <w:r w:rsidRPr="00E17FF0">
        <w:rPr>
          <w:rFonts w:ascii="Consolas" w:eastAsia="Times New Roman" w:hAnsi="Consolas" w:cs="Times New Roman"/>
          <w:sz w:val="21"/>
          <w:szCs w:val="21"/>
          <w:lang w:eastAsia="es-CO"/>
        </w:rPr>
        <w:t xml:space="preserve">Arena datos </w:t>
      </w:r>
    </w:p>
    <w:p w14:paraId="2B41BB14" w14:textId="77777777" w:rsidR="00E17FF0" w:rsidRPr="00E17FF0" w:rsidRDefault="00E17FF0" w:rsidP="00E17FF0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es-CO"/>
        </w:rPr>
      </w:pPr>
      <w:r w:rsidRPr="00E17FF0">
        <w:rPr>
          <w:rFonts w:ascii="Consolas" w:eastAsia="Times New Roman" w:hAnsi="Consolas" w:cs="Times New Roman"/>
          <w:sz w:val="21"/>
          <w:szCs w:val="21"/>
          <w:lang w:eastAsia="es-CO"/>
        </w:rPr>
        <w:t xml:space="preserve"> alto 188 bajo 132</w:t>
      </w:r>
    </w:p>
    <w:p w14:paraId="13B2B18E" w14:textId="77777777" w:rsidR="00E17FF0" w:rsidRPr="00E17FF0" w:rsidRDefault="00E17FF0" w:rsidP="00E17FF0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es-CO"/>
        </w:rPr>
      </w:pPr>
      <w:r w:rsidRPr="00E17FF0">
        <w:rPr>
          <w:rFonts w:ascii="Consolas" w:eastAsia="Times New Roman" w:hAnsi="Consolas" w:cs="Times New Roman"/>
          <w:sz w:val="21"/>
          <w:szCs w:val="21"/>
          <w:lang w:eastAsia="es-CO"/>
        </w:rPr>
        <w:t xml:space="preserve">Hojas datos </w:t>
      </w:r>
    </w:p>
    <w:p w14:paraId="2AC197D5" w14:textId="77777777" w:rsidR="00E17FF0" w:rsidRDefault="00E17FF0" w:rsidP="006B728B">
      <w:pPr>
        <w:jc w:val="both"/>
        <w:rPr>
          <w:lang w:val="es-ES"/>
        </w:rPr>
      </w:pPr>
      <w:r w:rsidRPr="00E17FF0">
        <w:rPr>
          <w:rFonts w:ascii="Consolas" w:eastAsia="Times New Roman" w:hAnsi="Consolas" w:cs="Times New Roman"/>
          <w:sz w:val="21"/>
          <w:szCs w:val="21"/>
          <w:lang w:eastAsia="es-CO"/>
        </w:rPr>
        <w:t xml:space="preserve"> alto 70 bajo 44</w:t>
      </w:r>
    </w:p>
    <w:p w14:paraId="033D36A5" w14:textId="5FEA84DE" w:rsidR="00F42F95" w:rsidRDefault="00E17FF0" w:rsidP="006B728B">
      <w:pPr>
        <w:jc w:val="both"/>
        <w:rPr>
          <w:lang w:val="es-ES"/>
        </w:rPr>
      </w:pPr>
      <w:r w:rsidRPr="00E17FF0">
        <w:rPr>
          <w:lang w:val="es-ES"/>
        </w:rPr>
        <w:lastRenderedPageBreak/>
        <w:drawing>
          <wp:inline distT="0" distB="0" distL="0" distR="0" wp14:anchorId="32020FAE" wp14:editId="5F44EDEB">
            <wp:extent cx="5612130" cy="2231390"/>
            <wp:effectExtent l="0" t="0" r="7620" b="0"/>
            <wp:docPr id="8" name="Imagen 8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Gráfico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2538" w14:textId="44B8B6C0" w:rsidR="00E17FF0" w:rsidRDefault="00E17FF0" w:rsidP="006B728B">
      <w:pPr>
        <w:jc w:val="both"/>
        <w:rPr>
          <w:lang w:val="es-ES"/>
        </w:rPr>
      </w:pPr>
    </w:p>
    <w:p w14:paraId="7D47C2AE" w14:textId="08D5B228" w:rsidR="00E17FF0" w:rsidRDefault="00E17FF0" w:rsidP="006B728B">
      <w:pPr>
        <w:jc w:val="both"/>
        <w:rPr>
          <w:lang w:val="es-ES"/>
        </w:rPr>
      </w:pPr>
      <w:r>
        <w:rPr>
          <w:lang w:val="es-ES"/>
        </w:rPr>
        <w:t>GREEN:</w:t>
      </w:r>
    </w:p>
    <w:p w14:paraId="2F6E2C2F" w14:textId="77777777" w:rsidR="00E17FF0" w:rsidRPr="00E17FF0" w:rsidRDefault="00E17FF0" w:rsidP="00E17FF0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es-CO"/>
        </w:rPr>
      </w:pPr>
      <w:r w:rsidRPr="00E17FF0">
        <w:rPr>
          <w:rFonts w:ascii="Consolas" w:eastAsia="Times New Roman" w:hAnsi="Consolas" w:cs="Times New Roman"/>
          <w:sz w:val="21"/>
          <w:szCs w:val="21"/>
          <w:lang w:eastAsia="es-CO"/>
        </w:rPr>
        <w:t xml:space="preserve">Arena datos </w:t>
      </w:r>
    </w:p>
    <w:p w14:paraId="30A1D021" w14:textId="77777777" w:rsidR="00E17FF0" w:rsidRPr="00E17FF0" w:rsidRDefault="00E17FF0" w:rsidP="00E17FF0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es-CO"/>
        </w:rPr>
      </w:pPr>
      <w:r w:rsidRPr="00E17FF0">
        <w:rPr>
          <w:rFonts w:ascii="Consolas" w:eastAsia="Times New Roman" w:hAnsi="Consolas" w:cs="Times New Roman"/>
          <w:sz w:val="21"/>
          <w:szCs w:val="21"/>
          <w:lang w:eastAsia="es-CO"/>
        </w:rPr>
        <w:t xml:space="preserve"> alto 185 bajo 120</w:t>
      </w:r>
    </w:p>
    <w:p w14:paraId="4ABA5FA6" w14:textId="77777777" w:rsidR="00E17FF0" w:rsidRPr="00E17FF0" w:rsidRDefault="00E17FF0" w:rsidP="00E17FF0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es-CO"/>
        </w:rPr>
      </w:pPr>
      <w:r w:rsidRPr="00E17FF0">
        <w:rPr>
          <w:rFonts w:ascii="Consolas" w:eastAsia="Times New Roman" w:hAnsi="Consolas" w:cs="Times New Roman"/>
          <w:sz w:val="21"/>
          <w:szCs w:val="21"/>
          <w:lang w:eastAsia="es-CO"/>
        </w:rPr>
        <w:t xml:space="preserve">Hojas datos </w:t>
      </w:r>
    </w:p>
    <w:p w14:paraId="092063BA" w14:textId="6AF43F17" w:rsidR="00E17FF0" w:rsidRPr="00E17FF0" w:rsidRDefault="00E17FF0" w:rsidP="00E17FF0">
      <w:pPr>
        <w:jc w:val="both"/>
        <w:rPr>
          <w:lang w:val="es-ES"/>
        </w:rPr>
      </w:pPr>
      <w:r w:rsidRPr="00E17FF0">
        <w:rPr>
          <w:rFonts w:ascii="Consolas" w:eastAsia="Times New Roman" w:hAnsi="Consolas" w:cs="Times New Roman"/>
          <w:sz w:val="21"/>
          <w:szCs w:val="21"/>
          <w:lang w:eastAsia="es-CO"/>
        </w:rPr>
        <w:t xml:space="preserve"> alto 120 bajo 82</w:t>
      </w:r>
    </w:p>
    <w:p w14:paraId="6178D2D2" w14:textId="1DEF2C72" w:rsidR="00E17FF0" w:rsidRDefault="00E17FF0" w:rsidP="006B728B">
      <w:pPr>
        <w:jc w:val="both"/>
        <w:rPr>
          <w:lang w:val="es-ES"/>
        </w:rPr>
      </w:pPr>
      <w:r w:rsidRPr="00E17FF0">
        <w:rPr>
          <w:lang w:val="es-ES"/>
        </w:rPr>
        <w:drawing>
          <wp:inline distT="0" distB="0" distL="0" distR="0" wp14:anchorId="590FDE45" wp14:editId="20FF9A78">
            <wp:extent cx="5612130" cy="2240280"/>
            <wp:effectExtent l="0" t="0" r="7620" b="7620"/>
            <wp:docPr id="9" name="Imagen 9" descr="Interfaz de usuario gráfica,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Gráf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C76F" w14:textId="2F5D1EC4" w:rsidR="00E17FF0" w:rsidRDefault="00E17FF0" w:rsidP="006B728B">
      <w:pPr>
        <w:jc w:val="both"/>
        <w:rPr>
          <w:lang w:val="es-ES"/>
        </w:rPr>
      </w:pPr>
      <w:r>
        <w:rPr>
          <w:lang w:val="es-ES"/>
        </w:rPr>
        <w:t xml:space="preserve">BLUE </w:t>
      </w:r>
    </w:p>
    <w:p w14:paraId="094F2C90" w14:textId="77777777" w:rsidR="00E17FF0" w:rsidRPr="00E17FF0" w:rsidRDefault="00E17FF0" w:rsidP="00E17FF0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es-CO"/>
        </w:rPr>
      </w:pPr>
      <w:r w:rsidRPr="00E17FF0">
        <w:rPr>
          <w:rFonts w:ascii="Consolas" w:eastAsia="Times New Roman" w:hAnsi="Consolas" w:cs="Times New Roman"/>
          <w:sz w:val="21"/>
          <w:szCs w:val="21"/>
          <w:lang w:eastAsia="es-CO"/>
        </w:rPr>
        <w:t xml:space="preserve">Arena datos </w:t>
      </w:r>
    </w:p>
    <w:p w14:paraId="3D6D492F" w14:textId="77777777" w:rsidR="00E17FF0" w:rsidRPr="00E17FF0" w:rsidRDefault="00E17FF0" w:rsidP="00E17FF0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es-CO"/>
        </w:rPr>
      </w:pPr>
      <w:r w:rsidRPr="00E17FF0">
        <w:rPr>
          <w:rFonts w:ascii="Consolas" w:eastAsia="Times New Roman" w:hAnsi="Consolas" w:cs="Times New Roman"/>
          <w:sz w:val="21"/>
          <w:szCs w:val="21"/>
          <w:lang w:eastAsia="es-CO"/>
        </w:rPr>
        <w:t xml:space="preserve"> alto 199 bajo 52</w:t>
      </w:r>
    </w:p>
    <w:p w14:paraId="249D64BF" w14:textId="77777777" w:rsidR="00E17FF0" w:rsidRPr="00E17FF0" w:rsidRDefault="00E17FF0" w:rsidP="00E17FF0">
      <w:pPr>
        <w:spacing w:after="0" w:line="240" w:lineRule="auto"/>
        <w:rPr>
          <w:rFonts w:ascii="Consolas" w:eastAsia="Times New Roman" w:hAnsi="Consolas" w:cs="Times New Roman"/>
          <w:sz w:val="21"/>
          <w:szCs w:val="21"/>
          <w:lang w:eastAsia="es-CO"/>
        </w:rPr>
      </w:pPr>
      <w:r w:rsidRPr="00E17FF0">
        <w:rPr>
          <w:rFonts w:ascii="Consolas" w:eastAsia="Times New Roman" w:hAnsi="Consolas" w:cs="Times New Roman"/>
          <w:sz w:val="21"/>
          <w:szCs w:val="21"/>
          <w:lang w:eastAsia="es-CO"/>
        </w:rPr>
        <w:t xml:space="preserve">Hojas datos </w:t>
      </w:r>
    </w:p>
    <w:p w14:paraId="22721FCC" w14:textId="5DB7E09D" w:rsidR="00E17FF0" w:rsidRDefault="00E17FF0" w:rsidP="00E17FF0">
      <w:pPr>
        <w:jc w:val="both"/>
        <w:rPr>
          <w:rFonts w:ascii="Consolas" w:eastAsia="Times New Roman" w:hAnsi="Consolas" w:cs="Times New Roman"/>
          <w:sz w:val="21"/>
          <w:szCs w:val="21"/>
          <w:lang w:eastAsia="es-CO"/>
        </w:rPr>
      </w:pPr>
      <w:r w:rsidRPr="00E17FF0">
        <w:rPr>
          <w:rFonts w:ascii="Consolas" w:eastAsia="Times New Roman" w:hAnsi="Consolas" w:cs="Times New Roman"/>
          <w:sz w:val="21"/>
          <w:szCs w:val="21"/>
          <w:lang w:eastAsia="es-CO"/>
        </w:rPr>
        <w:t xml:space="preserve"> alto 93 bajo 59</w:t>
      </w:r>
    </w:p>
    <w:p w14:paraId="7230BF00" w14:textId="531C4647" w:rsidR="00E17FF0" w:rsidRDefault="00E17FF0" w:rsidP="00E17FF0">
      <w:pPr>
        <w:jc w:val="both"/>
        <w:rPr>
          <w:rFonts w:ascii="Consolas" w:eastAsia="Times New Roman" w:hAnsi="Consolas" w:cs="Times New Roman"/>
          <w:sz w:val="21"/>
          <w:szCs w:val="21"/>
          <w:lang w:eastAsia="es-CO"/>
        </w:rPr>
      </w:pPr>
    </w:p>
    <w:p w14:paraId="7EC1058E" w14:textId="18263448" w:rsidR="00E17FF0" w:rsidRDefault="00E17FF0" w:rsidP="00E17FF0">
      <w:pPr>
        <w:jc w:val="both"/>
        <w:rPr>
          <w:lang w:val="es-ES"/>
        </w:rPr>
      </w:pPr>
      <w:r w:rsidRPr="00E17FF0">
        <w:rPr>
          <w:lang w:val="es-ES"/>
        </w:rPr>
        <w:lastRenderedPageBreak/>
        <w:drawing>
          <wp:inline distT="0" distB="0" distL="0" distR="0" wp14:anchorId="2B07E247" wp14:editId="2939595E">
            <wp:extent cx="4838700" cy="1931538"/>
            <wp:effectExtent l="0" t="0" r="0" b="0"/>
            <wp:docPr id="10" name="Imagen 10" descr="Interfaz de usuario gráfica,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Gráf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5178" cy="193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6C6D" w14:textId="673C42E6" w:rsidR="00E17FF0" w:rsidRDefault="00E17FF0" w:rsidP="00E17FF0">
      <w:pPr>
        <w:jc w:val="both"/>
        <w:rPr>
          <w:lang w:val="es-ES"/>
        </w:rPr>
      </w:pPr>
    </w:p>
    <w:p w14:paraId="0DDF5F54" w14:textId="490956BE" w:rsidR="00E17FF0" w:rsidRDefault="00597EEB" w:rsidP="00E17FF0">
      <w:pPr>
        <w:jc w:val="both"/>
        <w:rPr>
          <w:lang w:val="es-ES"/>
        </w:rPr>
      </w:pPr>
      <w:r>
        <w:rPr>
          <w:lang w:val="es-ES"/>
        </w:rPr>
        <w:t xml:space="preserve">Con respecto el índice NDVI no se encuentran respuestas satisfactorias, por lo cual se omiten los resultados de este experimento. </w:t>
      </w:r>
    </w:p>
    <w:p w14:paraId="46040CF6" w14:textId="2F9EF2D9" w:rsidR="00597EEB" w:rsidRDefault="00AF5895" w:rsidP="00E17FF0">
      <w:pPr>
        <w:jc w:val="both"/>
        <w:rPr>
          <w:lang w:val="es-ES"/>
        </w:rPr>
      </w:pPr>
      <w:r w:rsidRPr="00AF5895">
        <w:rPr>
          <w:lang w:val="es-ES"/>
        </w:rPr>
        <w:drawing>
          <wp:inline distT="0" distB="0" distL="0" distR="0" wp14:anchorId="7FD74047" wp14:editId="2E18A9D3">
            <wp:extent cx="5612130" cy="3041650"/>
            <wp:effectExtent l="19050" t="19050" r="26670" b="25400"/>
            <wp:docPr id="14" name="Imagen 1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1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438AD5" w14:textId="43AA9DB2" w:rsidR="00597EEB" w:rsidRDefault="00597EEB" w:rsidP="00E17FF0">
      <w:pPr>
        <w:jc w:val="both"/>
        <w:rPr>
          <w:lang w:val="es-ES"/>
        </w:rPr>
      </w:pPr>
      <w:r>
        <w:rPr>
          <w:lang w:val="es-ES"/>
        </w:rPr>
        <w:t>Proban</w:t>
      </w:r>
      <w:r w:rsidR="00AF5895">
        <w:rPr>
          <w:lang w:val="es-ES"/>
        </w:rPr>
        <w:t xml:space="preserve">do con segmentación se vuelve complejo determinar porque no </w:t>
      </w:r>
      <w:proofErr w:type="spellStart"/>
      <w:r w:rsidR="00AF5895">
        <w:rPr>
          <w:lang w:val="es-ES"/>
        </w:rPr>
        <w:t>relacióna</w:t>
      </w:r>
      <w:proofErr w:type="spellEnd"/>
      <w:r w:rsidR="00AF5895">
        <w:rPr>
          <w:lang w:val="es-ES"/>
        </w:rPr>
        <w:t xml:space="preserve"> 100% con las hojas aun</w:t>
      </w:r>
    </w:p>
    <w:p w14:paraId="5318F3D8" w14:textId="0337D866" w:rsidR="00AF5895" w:rsidRDefault="00AF5895" w:rsidP="00E17FF0">
      <w:pPr>
        <w:jc w:val="both"/>
        <w:rPr>
          <w:noProof/>
        </w:rPr>
      </w:pPr>
      <w:r w:rsidRPr="00AF5895">
        <w:rPr>
          <w:lang w:val="es-ES"/>
        </w:rPr>
        <w:lastRenderedPageBreak/>
        <w:drawing>
          <wp:inline distT="0" distB="0" distL="0" distR="0" wp14:anchorId="66443E06" wp14:editId="630C55D4">
            <wp:extent cx="2124075" cy="3981450"/>
            <wp:effectExtent l="0" t="0" r="9525" b="0"/>
            <wp:docPr id="12" name="Imagen 12" descr="Un conjunto de letras negras en un fondo negr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 conjunto de letras negras en un fondo negro&#10;&#10;Descripción generada automáticamente con confianza baj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895">
        <w:rPr>
          <w:noProof/>
        </w:rPr>
        <w:t xml:space="preserve"> </w:t>
      </w:r>
      <w:r w:rsidRPr="00AF5895">
        <w:rPr>
          <w:lang w:val="es-ES"/>
        </w:rPr>
        <w:drawing>
          <wp:inline distT="0" distB="0" distL="0" distR="0" wp14:anchorId="05D00595" wp14:editId="1872DDED">
            <wp:extent cx="2124075" cy="3981450"/>
            <wp:effectExtent l="0" t="0" r="9525" b="0"/>
            <wp:docPr id="13" name="Imagen 13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Diagra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853E" w14:textId="07855A3F" w:rsidR="00AF5895" w:rsidRDefault="00AF5895" w:rsidP="00E17FF0">
      <w:pPr>
        <w:jc w:val="both"/>
        <w:rPr>
          <w:noProof/>
        </w:rPr>
      </w:pPr>
    </w:p>
    <w:p w14:paraId="21E3C847" w14:textId="77777777" w:rsidR="00AF5895" w:rsidRPr="00E17FF0" w:rsidRDefault="00AF5895" w:rsidP="00E17FF0">
      <w:pPr>
        <w:jc w:val="both"/>
        <w:rPr>
          <w:lang w:val="es-ES"/>
        </w:rPr>
      </w:pPr>
    </w:p>
    <w:sectPr w:rsidR="00AF5895" w:rsidRPr="00E17FF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8C0039"/>
    <w:multiLevelType w:val="hybridMultilevel"/>
    <w:tmpl w:val="54BE8F5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09646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CC5"/>
    <w:rsid w:val="000A6115"/>
    <w:rsid w:val="002F4CC5"/>
    <w:rsid w:val="003B3E72"/>
    <w:rsid w:val="00597EEB"/>
    <w:rsid w:val="005E6626"/>
    <w:rsid w:val="0061488D"/>
    <w:rsid w:val="00654630"/>
    <w:rsid w:val="006B728B"/>
    <w:rsid w:val="00826247"/>
    <w:rsid w:val="00A15FE6"/>
    <w:rsid w:val="00A43A0F"/>
    <w:rsid w:val="00A95463"/>
    <w:rsid w:val="00AF5895"/>
    <w:rsid w:val="00D23052"/>
    <w:rsid w:val="00D32FA3"/>
    <w:rsid w:val="00E17FF0"/>
    <w:rsid w:val="00E913DE"/>
    <w:rsid w:val="00F10567"/>
    <w:rsid w:val="00F15E9C"/>
    <w:rsid w:val="00F42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995C65"/>
  <w15:chartTrackingRefBased/>
  <w15:docId w15:val="{7018CDC7-27A5-4A04-AEEA-907F0DE9CD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262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78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1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9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82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8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09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8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3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7</Pages>
  <Words>436</Words>
  <Characters>2398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ESTEBAN</dc:creator>
  <cp:keywords/>
  <dc:description/>
  <cp:lastModifiedBy>ALEXANDER ESTEBAN</cp:lastModifiedBy>
  <cp:revision>5</cp:revision>
  <dcterms:created xsi:type="dcterms:W3CDTF">2023-03-29T14:35:00Z</dcterms:created>
  <dcterms:modified xsi:type="dcterms:W3CDTF">2023-03-29T23:00:00Z</dcterms:modified>
</cp:coreProperties>
</file>